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Tableau Assignment</w:t>
      </w:r>
    </w:p>
    <w:p>
      <w:pPr>
        <w:spacing w:before="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Aryaman Mishra</w:t>
      </w:r>
    </w:p>
    <w:p>
      <w:pPr>
        <w:spacing w:before="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Assignment 3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 Plot a scatter Plot using pricing dataset. Investigate the power of the Car Vs price .if you want to buy a car with power of 170hp.,which one would you choose?.. 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Import the Dataset: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Open Tableau Desktop.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848" w:dyaOrig="4717">
          <v:rect xmlns:o="urn:schemas-microsoft-com:office:office" xmlns:v="urn:schemas-microsoft-com:vml" id="rectole0000000000" style="width:442.400000pt;height:235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Connect to your dataset (e.g., Excel, CSV) containing the car pricing data.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747" w:dyaOrig="4575">
          <v:rect xmlns:o="urn:schemas-microsoft-com:office:office" xmlns:v="urn:schemas-microsoft-com:vml" id="rectole0000000001" style="width:437.350000pt;height:228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747" w:dyaOrig="4656">
          <v:rect xmlns:o="urn:schemas-microsoft-com:office:office" xmlns:v="urn:schemas-microsoft-com:vml" id="rectole0000000002" style="width:437.350000pt;height:232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Drag and Drop Data: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Drag the "horsepower" field to the Columns shelf.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747" w:dyaOrig="4656">
          <v:rect xmlns:o="urn:schemas-microsoft-com:office:office" xmlns:v="urn:schemas-microsoft-com:vml" id="rectole0000000003" style="width:437.350000pt;height:232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Drag the "price" field to the Rows shelf.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747" w:dyaOrig="4656">
          <v:rect xmlns:o="urn:schemas-microsoft-com:office:office" xmlns:v="urn:schemas-microsoft-com:vml" id="rectole0000000004" style="width:437.350000pt;height:23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Adjust the Marks: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Change the mark type to "Circle" or "Point" to create a scatter plot.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Explore the Scatter Plot: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You should now see a scatter plot with horsepower on the x-axis and price on the y-axis. Each point represents a car in the dataset.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747" w:dyaOrig="4697">
          <v:rect xmlns:o="urn:schemas-microsoft-com:office:office" xmlns:v="urn:schemas-microsoft-com:vml" id="rectole0000000005" style="width:437.350000pt;height:234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Add Reference Line: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visualize the power of the car you want to buy (170hp), add a reference line.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Right-click on the "horsepower" axis and select "Add Reference Line."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3795">
          <v:rect xmlns:o="urn:schemas-microsoft-com:office:office" xmlns:v="urn:schemas-microsoft-com:vml" id="rectole0000000006" style="width:432.000000pt;height:189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 the Reference Line dialog, choose "Constant" and enter the value "170" for horsepower.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07" style="width:432.000000pt;height:230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You can format the reference line to make it more visible if needed.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35">
          <v:rect xmlns:o="urn:schemas-microsoft-com:office:office" xmlns:v="urn:schemas-microsoft-com:vml" id="rectole0000000008" style="width:432.000000pt;height:231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Analyze the Data: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Now, you can analyze the scatter plot to see how price varies with car power. Look for any patterns or trends.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Select a Car: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choose a car with 170hp based on the scatter plot, identify the point(s) closest to the reference line representing 170hp.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09" style="width:432.000000pt;height:230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Use Annotation to mark that car information.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10" style="width:432.000000pt;height:230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Hover over the points to see details such as make, model, and price.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11" style="width:432.000000pt;height:230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Based on your preferences (e.g., budget, brand), select the car that suits you best from the options with 170hp.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12" style="width:432.000000pt;height:230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</w:t>
      </w: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 create using CDWT_ch6_2012StatsMLB .xls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Find out the qualifying players’ distribution of  RBI during 2012 baseball match.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import the MLB Dataset into Tableau.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35">
          <v:rect xmlns:o="urn:schemas-microsoft-com:office:office" xmlns:v="urn:schemas-microsoft-com:vml" id="rectole0000000013" style="width:432.000000pt;height:231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14" style="width:432.000000pt;height:230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put the Player Names Field in the Columns box.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15" style="width:432.000000pt;height:230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import the RBI Field in Rows.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16" style="width:432.000000pt;height:230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put the Teams field in the colour field.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17" style="width:432.000000pt;height:230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create a Calculated field to find out players who qualified if they had an RBI (Runs Batted In) above 100, else they are 'Not Qualified.'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18" style="width:432.000000pt;height:230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19" style="width:432.000000pt;height:230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We then import the new field into the 'Filters' and select players who have qualified.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20" style="width:432.000000pt;height:230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The following players,distinguished by their RBI,can be seen as below.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21" style="width:432.000000pt;height:230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  <w:t xml:space="preserve">Now to see the distribution of RBI,we just use the discrete version of RBI against Count of RBI,generating the below histogram.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22" style="width:432.000000pt;height:230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3.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Create a Bar graph using pricing.xls, which kind of drive wheel -type is most common?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We import the Pricing dataset in Tableau,yet again.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3" style="width:432.000000pt;height:230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05">
          <v:rect xmlns:o="urn:schemas-microsoft-com:office:office" xmlns:v="urn:schemas-microsoft-com:vml" id="rectole0000000024" style="width:432.000000pt;height:230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We put the Drive-Wheels Category in Columns.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5" style="width:432.000000pt;height:230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We put the Car ID Field in Rows.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6" style="width:432.000000pt;height:230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We change the attribute of CarID to measure of Count of CarID.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7" style="width:432.000000pt;height:230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We put the Drive Wheels Category in the Colour field.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8" style="width:432.000000pt;height:230.9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29" style="width:432.000000pt;height:230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Finally, we add the annotation displaying the data of the most common drive wheel type.</w:t>
      </w:r>
    </w:p>
    <w:p>
      <w:pPr>
        <w:spacing w:before="100" w:after="100" w:line="240"/>
        <w:ind w:right="0" w:left="0" w:firstLine="0"/>
        <w:jc w:val="left"/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4Which kind of drive wheel -type is most common?</w:t>
      </w:r>
      <w:r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  <w:t xml:space="preserve"> [Already Answered Above]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  <w:t xml:space="preserve">a. Create a line chart that shows the sales by continuous years.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To create a line chart in Tableau that shows the sales by continuous years and add the category field to the color mark, follow these steps: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Connect to Data: Connect Tableau to your dataset containing the sales data.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5130">
          <v:rect xmlns:o="urn:schemas-microsoft-com:office:office" xmlns:v="urn:schemas-microsoft-com:vml" id="rectole0000000030" style="width:432.000000pt;height:256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1" style="width:432.000000pt;height:230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2" style="width:432.000000pt;height:230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19">
          <v:rect xmlns:o="urn:schemas-microsoft-com:office:office" xmlns:v="urn:schemas-microsoft-com:vml" id="rectole0000000033" style="width:432.000000pt;height:230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Drag Date Field: Drag the date field representing the continuous years (e.g., order date) to the Columns shelf.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4" style="width:432.000000pt;height:230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Drag Sales Field: Drag the sales field to the Rows shelf. Tableau will automatically aggregate the sales data.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5" style="width:432.000000pt;height:230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6" style="width:432.000000pt;height:230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19">
          <v:rect xmlns:o="urn:schemas-microsoft-com:office:office" xmlns:v="urn:schemas-microsoft-com:vml" id="rectole0000000037" style="width:432.000000pt;height:230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  <w:t xml:space="preserve">b. Add the category field to the color mark.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Add Category Field to Color: Drag the category field to the Color mark. This will differentiate the lines on the chart by category.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38" style="width:432.000000pt;height:230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35">
          <v:rect xmlns:o="urn:schemas-microsoft-com:office:office" xmlns:v="urn:schemas-microsoft-com:vml" id="rectole0000000039" style="width:432.000000pt;height:231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  <w:t xml:space="preserve">c. Which category has the highest sum of sales in 2017?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After creating the line chart, to identify which category has the highest sum of sales in 2017, you can do the following: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Filter Data: Add a filter to the view to only include data for the year 2017.</w:t>
      </w:r>
    </w:p>
    <w:p>
      <w:pPr>
        <w:spacing w:before="100" w:after="100" w:line="240"/>
        <w:ind w:right="0" w:left="72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5174" w:dyaOrig="6884">
          <v:rect xmlns:o="urn:schemas-microsoft-com:office:office" xmlns:v="urn:schemas-microsoft-com:vml" id="rectole0000000040" style="width:258.700000pt;height:344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100" w:after="100" w:line="240"/>
        <w:ind w:right="0" w:left="72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5204" w:dyaOrig="6884">
          <v:rect xmlns:o="urn:schemas-microsoft-com:office:office" xmlns:v="urn:schemas-microsoft-com:vml" id="rectole0000000041" style="width:260.200000pt;height:344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100" w:after="100" w:line="240"/>
        <w:ind w:right="0" w:left="72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6960" w:dyaOrig="9000">
          <v:rect xmlns:o="urn:schemas-microsoft-com:office:office" xmlns:v="urn:schemas-microsoft-com:vml" id="rectole0000000042" style="width:348.000000pt;height:450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100" w:after="100" w:line="240"/>
        <w:ind w:right="0" w:left="72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49">
          <v:rect xmlns:o="urn:schemas-microsoft-com:office:office" xmlns:v="urn:schemas-microsoft-com:vml" id="rectole0000000043" style="width:432.000000pt;height:232.4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Summarize Sales by Category: Drag the category field to the Rows shelf and the sales field to the Text mark to display the sum of sales for each category.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44" style="width:432.000000pt;height:230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 xml:space="preserve">Sort Data: Sort the categories by the sum of sales in descending order to easily identify which category has the highest sum of sales in 2017.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05">
          <v:rect xmlns:o="urn:schemas-microsoft-com:office:office" xmlns:v="urn:schemas-microsoft-com:vml" id="rectole0000000045" style="width:432.000000pt;height:230.2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  <w:tab/>
        <w:t xml:space="preserve">Put Category and Order Date (in Year) in Columns and Sum of Sales in Rows to find the needed category.Use Annotation of the point to justify it.</w: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  <w:r>
        <w:object w:dxaOrig="8640" w:dyaOrig="4619">
          <v:rect xmlns:o="urn:schemas-microsoft-com:office:office" xmlns:v="urn:schemas-microsoft-com:vml" id="rectole0000000046" style="width:432.000000pt;height:230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FFFFFF" w:val="clear"/>
        </w:rPr>
      </w:pPr>
    </w:p>
    <w:p>
      <w:pPr>
        <w:spacing w:before="100" w:after="100" w:line="240"/>
        <w:ind w:right="0" w:left="720" w:firstLine="0"/>
        <w:jc w:val="left"/>
        <w:rPr>
          <w:rFonts w:ascii="Cambria" w:hAnsi="Cambria" w:cs="Cambria" w:eastAsia="Cambria"/>
          <w:color w:val="2D2F31"/>
          <w:spacing w:val="0"/>
          <w:position w:val="0"/>
          <w:sz w:val="24"/>
          <w:shd w:fill="FFFFFF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numbering.xml" Id="docRId94" Type="http://schemas.openxmlformats.org/officeDocument/2006/relationships/numbering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styles.xml" Id="docRId95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/Relationships>
</file>